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Pr="00DB46E4">
        <w:rPr>
          <w:rFonts w:ascii="Sylfaen" w:hAnsi="Sylfaen"/>
          <w:b/>
          <w:bCs/>
          <w:color w:val="000000"/>
          <w:sz w:val="28"/>
          <w:lang w:val="ka-GE"/>
        </w:rPr>
        <w:t>აგრეგატ</w:t>
      </w:r>
      <w:r w:rsidR="00213A66">
        <w:rPr>
          <w:rFonts w:ascii="Sylfaen" w:hAnsi="Sylfaen"/>
          <w:b/>
          <w:bCs/>
          <w:color w:val="000000"/>
          <w:sz w:val="28"/>
        </w:rPr>
        <w:t>(</w:t>
      </w:r>
      <w:r w:rsidR="00213A66">
        <w:rPr>
          <w:rFonts w:ascii="Sylfaen" w:hAnsi="Sylfaen"/>
          <w:b/>
          <w:bCs/>
          <w:color w:val="000000"/>
          <w:sz w:val="28"/>
          <w:lang w:val="ka-GE"/>
        </w:rPr>
        <w:t>ებ</w:t>
      </w:r>
      <w:r w:rsidR="00213A66">
        <w:rPr>
          <w:rFonts w:ascii="Sylfaen" w:hAnsi="Sylfaen"/>
          <w:b/>
          <w:bCs/>
          <w:color w:val="000000"/>
          <w:sz w:val="28"/>
        </w:rPr>
        <w:t>)</w:t>
      </w:r>
      <w:r w:rsidRPr="00DB46E4">
        <w:rPr>
          <w:rFonts w:ascii="Sylfaen" w:hAnsi="Sylfaen"/>
          <w:b/>
          <w:bCs/>
          <w:color w:val="000000"/>
          <w:sz w:val="28"/>
          <w:lang w:val="ka-GE"/>
        </w:rPr>
        <w:t>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665C42" w:rsidRPr="00DB46E4" w:rsidRDefault="00665C42" w:rsidP="009D07D1">
      <w:pPr>
        <w:spacing w:after="0" w:line="360" w:lineRule="auto"/>
        <w:jc w:val="center"/>
        <w:rPr>
          <w:rFonts w:ascii="Sylfaen" w:hAnsi="Sylfaen"/>
          <w:b/>
          <w:lang w:val="ka-GE"/>
        </w:rPr>
      </w:pPr>
    </w:p>
    <w:p w:rsidR="006A0306" w:rsidRPr="00DB46E4" w:rsidRDefault="006A0306" w:rsidP="009D07D1">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213A66">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cs="Sylfaen"/>
          <w:lang w:val="ka-GE"/>
        </w:rPr>
      </w:pPr>
      <w:r w:rsidRPr="00213A66">
        <w:rPr>
          <w:rFonts w:ascii="Sylfaen" w:hAnsi="Sylfaen" w:cs="Sylfaen"/>
          <w:lang w:val="ka-GE"/>
        </w:rPr>
        <w:t>1 ერთეული ავტომატური (ბუსტერული) ტიპის  ტუმბო აგრეგატი (5+1)</w:t>
      </w:r>
    </w:p>
    <w:p w:rsidR="00213A66" w:rsidRPr="00213A66"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წარმადობა</w:t>
      </w:r>
      <w:r w:rsidRPr="00213A66">
        <w:rPr>
          <w:rFonts w:ascii="Sylfaen" w:hAnsi="Sylfaen" w:cs="Sylfaen"/>
          <w:lang w:val="ka-GE"/>
        </w:rPr>
        <w:t xml:space="preserve"> Q=80 მ3/სთ</w:t>
      </w:r>
    </w:p>
    <w:p w:rsidR="00E648D1" w:rsidRDefault="00213A66" w:rsidP="00213A66">
      <w:pPr>
        <w:spacing w:after="0" w:line="240" w:lineRule="auto"/>
        <w:ind w:left="720" w:firstLine="360"/>
        <w:jc w:val="both"/>
        <w:rPr>
          <w:rFonts w:ascii="Sylfaen" w:hAnsi="Sylfaen" w:cs="Sylfaen"/>
          <w:lang w:val="ka-GE"/>
        </w:rPr>
      </w:pPr>
      <w:r w:rsidRPr="00213A66">
        <w:rPr>
          <w:rFonts w:ascii="Sylfaen" w:hAnsi="Sylfaen" w:cs="Sylfaen"/>
          <w:u w:val="single"/>
          <w:lang w:val="ka-GE"/>
        </w:rPr>
        <w:t>აწევის სიმაღლე</w:t>
      </w:r>
      <w:r w:rsidRPr="00213A66">
        <w:rPr>
          <w:rFonts w:ascii="Sylfaen" w:hAnsi="Sylfaen" w:cs="Sylfaen"/>
          <w:lang w:val="ka-GE"/>
        </w:rPr>
        <w:t xml:space="preserve"> H=65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w:t>
      </w:r>
      <w:r w:rsidRPr="00213A66">
        <w:rPr>
          <w:rFonts w:ascii="Sylfaen" w:hAnsi="Sylfaen" w:cs="Sylfaen"/>
          <w:lang w:val="ka-GE"/>
        </w:rPr>
        <w:tab/>
        <w:t>ავტომატური მართვის კარადა</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სიხშირული რეგულატორი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მშრალი სვლისგან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მიწასთან მოკლე შერთვის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ab/>
        <w:t>ფაზის დაკარგვისგან დაცვის რელე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2.</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3.</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4.</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5.</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6.</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7.</w:t>
      </w:r>
      <w:r w:rsidRPr="00213A66">
        <w:rPr>
          <w:rFonts w:ascii="Sylfaen" w:hAnsi="Sylfaen" w:cs="Sylfaen"/>
          <w:lang w:val="ka-GE"/>
        </w:rPr>
        <w:tab/>
        <w:t>Q=16 მ³/სთ; H=65 მ</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8.</w:t>
      </w:r>
      <w:r w:rsidRPr="00213A66">
        <w:rPr>
          <w:rFonts w:ascii="Sylfaen" w:hAnsi="Sylfaen" w:cs="Sylfaen"/>
          <w:lang w:val="ka-GE"/>
        </w:rPr>
        <w:tab/>
        <w:t>დამწნეხი კოლექტორი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9.</w:t>
      </w:r>
      <w:r w:rsidRPr="00213A66">
        <w:rPr>
          <w:rFonts w:ascii="Sylfaen" w:hAnsi="Sylfaen" w:cs="Sylfaen"/>
          <w:lang w:val="ka-GE"/>
        </w:rPr>
        <w:tab/>
        <w:t>შემწოვი კოლექტორი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10.</w:t>
      </w:r>
      <w:r w:rsidRPr="00213A66">
        <w:rPr>
          <w:rFonts w:ascii="Sylfaen" w:hAnsi="Sylfaen" w:cs="Sylfaen"/>
          <w:lang w:val="ka-GE"/>
        </w:rPr>
        <w:tab/>
        <w:t>კოლექტორის დამხშობი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11.</w:t>
      </w:r>
      <w:r w:rsidRPr="00213A66">
        <w:rPr>
          <w:rFonts w:ascii="Sylfaen" w:hAnsi="Sylfaen" w:cs="Sylfaen"/>
          <w:lang w:val="ka-GE"/>
        </w:rPr>
        <w:tab/>
        <w:t>მანომეტრი და წნევის სენსორი დამწნეხ კოლექტორზე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12.</w:t>
      </w:r>
      <w:r w:rsidRPr="00213A66">
        <w:rPr>
          <w:rFonts w:ascii="Sylfaen" w:hAnsi="Sylfaen" w:cs="Sylfaen"/>
          <w:lang w:val="ka-GE"/>
        </w:rPr>
        <w:tab/>
        <w:t>მანომეტრი და წნევის სენსორი შემწოვ კოლექტორზე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13.</w:t>
      </w:r>
      <w:r w:rsidRPr="00213A66">
        <w:rPr>
          <w:rFonts w:ascii="Sylfaen" w:hAnsi="Sylfaen" w:cs="Sylfaen"/>
          <w:lang w:val="ka-GE"/>
        </w:rPr>
        <w:tab/>
        <w:t>გამაფართოვებელი ავზი</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14.</w:t>
      </w:r>
      <w:r w:rsidRPr="00213A66">
        <w:rPr>
          <w:rFonts w:ascii="Sylfaen" w:hAnsi="Sylfaen" w:cs="Sylfaen"/>
          <w:lang w:val="ka-GE"/>
        </w:rPr>
        <w:tab/>
        <w:t>ურდული ტუმბოს დამწნეხზე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15.</w:t>
      </w:r>
      <w:r w:rsidRPr="00213A66">
        <w:rPr>
          <w:rFonts w:ascii="Sylfaen" w:hAnsi="Sylfaen" w:cs="Sylfaen"/>
          <w:lang w:val="ka-GE"/>
        </w:rPr>
        <w:tab/>
        <w:t>უკუსარქველი ტუმბოს დამწნეხზე</w:t>
      </w:r>
    </w:p>
    <w:p w:rsidR="00213A66" w:rsidRPr="00213A66" w:rsidRDefault="00213A66" w:rsidP="00213A66">
      <w:pPr>
        <w:spacing w:after="0" w:line="240" w:lineRule="auto"/>
        <w:jc w:val="both"/>
        <w:rPr>
          <w:rFonts w:ascii="Sylfaen" w:hAnsi="Sylfaen" w:cs="Sylfaen"/>
          <w:lang w:val="ka-GE"/>
        </w:rPr>
      </w:pPr>
      <w:r w:rsidRPr="00213A66">
        <w:rPr>
          <w:rFonts w:ascii="Sylfaen" w:hAnsi="Sylfaen" w:cs="Sylfaen"/>
          <w:lang w:val="ka-GE"/>
        </w:rPr>
        <w:t>16.</w:t>
      </w:r>
      <w:r w:rsidRPr="00213A66">
        <w:rPr>
          <w:rFonts w:ascii="Sylfaen" w:hAnsi="Sylfaen" w:cs="Sylfaen"/>
          <w:lang w:val="ka-GE"/>
        </w:rPr>
        <w:tab/>
        <w:t>ტუმბო აგრეგატის დგარი</w:t>
      </w:r>
    </w:p>
    <w:p w:rsidR="00E648D1" w:rsidRPr="00DB46E4" w:rsidRDefault="00213A66" w:rsidP="00213A66">
      <w:pPr>
        <w:spacing w:after="0" w:line="240" w:lineRule="auto"/>
        <w:jc w:val="both"/>
        <w:rPr>
          <w:rFonts w:ascii="Sylfaen" w:hAnsi="Sylfaen" w:cs="AcadMtavr"/>
          <w:color w:val="000000"/>
        </w:rPr>
      </w:pPr>
      <w:r w:rsidRPr="00213A66">
        <w:rPr>
          <w:rFonts w:ascii="Sylfaen" w:hAnsi="Sylfaen" w:cs="Sylfaen"/>
          <w:lang w:val="ka-GE"/>
        </w:rPr>
        <w:t>17.</w:t>
      </w:r>
      <w:r w:rsidRPr="00213A66">
        <w:rPr>
          <w:rFonts w:ascii="Sylfaen" w:hAnsi="Sylfaen" w:cs="Sylfaen"/>
          <w:lang w:val="ka-GE"/>
        </w:rPr>
        <w:tab/>
        <w:t>ფილტრი შემწოვზე</w:t>
      </w:r>
    </w:p>
    <w:p w:rsidR="00696A50" w:rsidRDefault="00696A50" w:rsidP="007D0C6C">
      <w:pPr>
        <w:spacing w:after="0" w:line="240" w:lineRule="auto"/>
        <w:rPr>
          <w:rFonts w:ascii="Sylfaen" w:hAnsi="Sylfaen" w:cs="AcadMtavr"/>
          <w:i/>
          <w:color w:val="000000"/>
          <w:u w:val="single"/>
          <w:lang w:val="ka-GE"/>
        </w:rPr>
      </w:pPr>
    </w:p>
    <w:p w:rsidR="008253FE" w:rsidRPr="00DB46E4" w:rsidRDefault="008253FE" w:rsidP="007D0C6C">
      <w:pPr>
        <w:spacing w:after="0" w:line="240" w:lineRule="auto"/>
        <w:rPr>
          <w:rFonts w:ascii="Sylfaen" w:hAnsi="Sylfaen" w:cs="Sylfaen"/>
          <w:b/>
          <w:lang w:val="ka-GE"/>
        </w:rPr>
      </w:pPr>
    </w:p>
    <w:p w:rsidR="00E6136A" w:rsidRDefault="00E6136A"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Default="00213A66" w:rsidP="00260FED">
      <w:pPr>
        <w:spacing w:after="0" w:line="240" w:lineRule="auto"/>
        <w:jc w:val="both"/>
        <w:rPr>
          <w:rFonts w:ascii="Sylfaen" w:hAnsi="Sylfaen" w:cs="Sylfaen"/>
          <w:lang w:val="ka-GE"/>
        </w:rPr>
      </w:pPr>
    </w:p>
    <w:p w:rsidR="00213A66" w:rsidRPr="00213A66" w:rsidRDefault="00213A66" w:rsidP="00703846">
      <w:pPr>
        <w:pStyle w:val="ListParagraph"/>
        <w:numPr>
          <w:ilvl w:val="0"/>
          <w:numId w:val="2"/>
        </w:numPr>
        <w:spacing w:after="0" w:line="240" w:lineRule="auto"/>
        <w:jc w:val="both"/>
        <w:rPr>
          <w:rFonts w:ascii="Sylfaen" w:hAnsi="Sylfaen"/>
          <w:lang w:val="ka-GE"/>
        </w:rPr>
      </w:pPr>
      <w:r w:rsidRPr="00213A66">
        <w:rPr>
          <w:rFonts w:ascii="Sylfaen" w:hAnsi="Sylfaen"/>
          <w:lang w:val="ka-GE"/>
        </w:rPr>
        <w:lastRenderedPageBreak/>
        <w:t>1 ერთეული ავტომატური (ბუსტერული) ტიპის  ტუმბო აგრეგატი (5+1)</w:t>
      </w:r>
    </w:p>
    <w:p w:rsidR="00213A66" w:rsidRPr="00213A66" w:rsidRDefault="00213A66" w:rsidP="00213A66">
      <w:pPr>
        <w:pStyle w:val="ListParagraph"/>
        <w:spacing w:after="0" w:line="240" w:lineRule="auto"/>
        <w:ind w:firstLine="360"/>
        <w:jc w:val="both"/>
        <w:rPr>
          <w:rFonts w:ascii="Sylfaen" w:hAnsi="Sylfaen"/>
          <w:sz w:val="20"/>
          <w:szCs w:val="20"/>
          <w:lang w:val="ka-GE"/>
        </w:rPr>
      </w:pPr>
      <w:r w:rsidRPr="00213A66">
        <w:rPr>
          <w:rFonts w:ascii="Sylfaen" w:hAnsi="Sylfaen"/>
          <w:u w:val="single"/>
          <w:lang w:val="ka-GE"/>
        </w:rPr>
        <w:t>წარმადობა</w:t>
      </w:r>
      <w:r w:rsidRPr="00213A66">
        <w:rPr>
          <w:rFonts w:ascii="Sylfaen" w:hAnsi="Sylfaen"/>
          <w:lang w:val="ka-GE"/>
        </w:rPr>
        <w:t xml:space="preserve"> </w:t>
      </w:r>
      <w:r w:rsidRPr="00213A66">
        <w:rPr>
          <w:rFonts w:ascii="Sylfaen" w:hAnsi="Sylfaen"/>
        </w:rPr>
        <w:t>Q=</w:t>
      </w:r>
      <w:r w:rsidRPr="00213A66">
        <w:rPr>
          <w:rFonts w:ascii="Sylfaen" w:hAnsi="Sylfaen"/>
          <w:lang w:val="ka-GE"/>
        </w:rPr>
        <w:t>120 მ3/სთ</w:t>
      </w:r>
    </w:p>
    <w:p w:rsidR="00213A66" w:rsidRDefault="00213A66" w:rsidP="00213A66">
      <w:pPr>
        <w:pStyle w:val="ListParagraph"/>
        <w:spacing w:after="0" w:line="240" w:lineRule="auto"/>
        <w:ind w:firstLine="360"/>
        <w:jc w:val="both"/>
        <w:rPr>
          <w:rFonts w:ascii="Sylfaen" w:hAnsi="Sylfaen"/>
          <w:lang w:val="ka-GE"/>
        </w:rPr>
      </w:pPr>
      <w:r w:rsidRPr="00213A66">
        <w:rPr>
          <w:rFonts w:ascii="Sylfaen" w:hAnsi="Sylfaen"/>
          <w:u w:val="single"/>
          <w:lang w:val="ka-GE"/>
        </w:rPr>
        <w:t>აწევის სიმაღლე</w:t>
      </w:r>
      <w:r w:rsidRPr="00213A66">
        <w:rPr>
          <w:rFonts w:ascii="Sylfaen" w:hAnsi="Sylfaen"/>
          <w:lang w:val="ka-GE"/>
        </w:rPr>
        <w:t xml:space="preserve"> </w:t>
      </w:r>
      <w:r w:rsidRPr="00213A66">
        <w:rPr>
          <w:rFonts w:ascii="Sylfaen" w:hAnsi="Sylfaen"/>
        </w:rPr>
        <w:t>H=</w:t>
      </w:r>
      <w:r w:rsidRPr="00213A66">
        <w:rPr>
          <w:rFonts w:ascii="Sylfaen" w:hAnsi="Sylfaen"/>
          <w:lang w:val="ka-GE"/>
        </w:rPr>
        <w:t>40 მ</w:t>
      </w:r>
    </w:p>
    <w:p w:rsidR="00213A66" w:rsidRPr="00213A66" w:rsidRDefault="00213A66" w:rsidP="00213A66">
      <w:pPr>
        <w:spacing w:after="0" w:line="240" w:lineRule="auto"/>
        <w:ind w:left="1080"/>
        <w:jc w:val="both"/>
        <w:rPr>
          <w:rFonts w:ascii="Sylfaen" w:hAnsi="Sylfaen" w:cs="Sylfaen"/>
          <w:lang w:val="ka-GE"/>
        </w:rPr>
      </w:pPr>
      <w:r w:rsidRPr="00213A66">
        <w:rPr>
          <w:rFonts w:ascii="Sylfaen" w:hAnsi="Sylfaen" w:cs="Sylfaen"/>
          <w:lang w:val="ka-GE"/>
        </w:rPr>
        <w:t>ყველა ტუმბო აღჭურვილი უნდა იყოს ინდივიდუალური სიხშირული გარდამქმნელით</w:t>
      </w:r>
    </w:p>
    <w:p w:rsidR="00213A66" w:rsidRDefault="00213A66" w:rsidP="00213A66">
      <w:pPr>
        <w:rPr>
          <w:color w:val="1F497D"/>
          <w:lang w:val="ka-GE"/>
        </w:rPr>
      </w:pP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ავტომატური მართვის კარადა</w:t>
      </w:r>
    </w:p>
    <w:p w:rsidR="00213A66" w:rsidRDefault="00213A66" w:rsidP="00703846">
      <w:pPr>
        <w:pStyle w:val="ListParagraph"/>
        <w:numPr>
          <w:ilvl w:val="0"/>
          <w:numId w:val="4"/>
        </w:numPr>
        <w:spacing w:after="0" w:line="240" w:lineRule="auto"/>
        <w:jc w:val="both"/>
        <w:rPr>
          <w:rFonts w:ascii="Sylfaen" w:hAnsi="Sylfaen"/>
          <w:sz w:val="20"/>
          <w:szCs w:val="20"/>
          <w:lang w:val="ka-GE"/>
        </w:rPr>
      </w:pPr>
      <w:r>
        <w:rPr>
          <w:rFonts w:ascii="Sylfaen" w:hAnsi="Sylfaen"/>
          <w:lang w:val="ka-GE"/>
        </w:rPr>
        <w:t>სიხშირული რეგულატორი</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მშრალი სვლისგან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მიწასთან მოკლე შერთვის დაცვის რელე</w:t>
      </w:r>
    </w:p>
    <w:p w:rsidR="00213A66" w:rsidRDefault="00213A66" w:rsidP="00703846">
      <w:pPr>
        <w:pStyle w:val="ListParagraph"/>
        <w:numPr>
          <w:ilvl w:val="0"/>
          <w:numId w:val="4"/>
        </w:numPr>
        <w:spacing w:after="0" w:line="240" w:lineRule="auto"/>
        <w:jc w:val="both"/>
        <w:rPr>
          <w:rFonts w:ascii="Sylfaen" w:hAnsi="Sylfaen"/>
          <w:lang w:val="ka-GE"/>
        </w:rPr>
      </w:pPr>
      <w:r>
        <w:rPr>
          <w:rFonts w:ascii="Sylfaen" w:hAnsi="Sylfaen"/>
          <w:lang w:val="ka-GE"/>
        </w:rPr>
        <w:t>ფაზის დაკარგვისგან დაცვის რელე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Q=24 მ³/სთ; H=40 მ</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დამწნეხი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შემწოვი კოლექტორი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კოლექტორის დამხშობი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დამწნეხ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მანომეტრი და წნევის სენსორი შემწოვ კოლექტორზე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გამაფართოვებელი ავზი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ურდული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უკუსარქველი ტუმბოს დამწნეხზე</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ტუმბო აგრეგატის დგარი</w:t>
      </w:r>
    </w:p>
    <w:p w:rsidR="00213A66" w:rsidRDefault="00213A66" w:rsidP="00703846">
      <w:pPr>
        <w:pStyle w:val="ListParagraph"/>
        <w:numPr>
          <w:ilvl w:val="0"/>
          <w:numId w:val="3"/>
        </w:numPr>
        <w:spacing w:after="0" w:line="240" w:lineRule="auto"/>
        <w:jc w:val="both"/>
        <w:rPr>
          <w:rFonts w:ascii="Sylfaen" w:hAnsi="Sylfaen"/>
          <w:lang w:val="ka-GE"/>
        </w:rPr>
      </w:pPr>
      <w:r>
        <w:rPr>
          <w:rFonts w:ascii="Sylfaen" w:hAnsi="Sylfaen"/>
          <w:lang w:val="ka-GE"/>
        </w:rPr>
        <w:t>ფილტრი შემწოვზე</w:t>
      </w:r>
    </w:p>
    <w:p w:rsidR="00213A66" w:rsidRPr="00DB46E4" w:rsidRDefault="00213A66" w:rsidP="00260FED">
      <w:pPr>
        <w:spacing w:after="0" w:line="240" w:lineRule="auto"/>
        <w:jc w:val="both"/>
        <w:rPr>
          <w:rFonts w:ascii="Sylfaen" w:hAnsi="Sylfaen" w:cs="Sylfaen"/>
          <w:lang w:val="ka-GE"/>
        </w:rPr>
      </w:pPr>
    </w:p>
    <w:p w:rsidR="00DB46E4" w:rsidRDefault="00DB46E4" w:rsidP="002D6C66">
      <w:pPr>
        <w:jc w:val="both"/>
        <w:rPr>
          <w:rFonts w:ascii="Sylfaen" w:hAnsi="Sylfaen" w:cs="Sylfaen"/>
          <w:b/>
          <w:lang w:val="ka-GE"/>
        </w:rPr>
      </w:pPr>
    </w:p>
    <w:p w:rsidR="008253FE" w:rsidRPr="00DB46E4" w:rsidRDefault="008253FE" w:rsidP="002D6C66">
      <w:pPr>
        <w:jc w:val="both"/>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DB46E4" w:rsidRPr="00DB46E4">
        <w:rPr>
          <w:rFonts w:ascii="Sylfaen" w:hAnsi="Sylfaen"/>
          <w:lang w:val="ka-GE"/>
        </w:rPr>
        <w:t>90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lastRenderedPageBreak/>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lastRenderedPageBreak/>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03846">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Default="00B755FE" w:rsidP="0071455F">
      <w:pPr>
        <w:spacing w:after="0"/>
        <w:jc w:val="both"/>
        <w:rPr>
          <w:rFonts w:ascii="Sylfaen" w:hAnsi="Sylfaen"/>
          <w:lang w:val="ka-GE"/>
        </w:rPr>
      </w:pPr>
    </w:p>
    <w:p w:rsidR="006623A4" w:rsidRDefault="006623A4" w:rsidP="0071455F">
      <w:pPr>
        <w:spacing w:after="0"/>
        <w:jc w:val="both"/>
        <w:rPr>
          <w:rFonts w:ascii="Sylfaen" w:hAnsi="Sylfaen"/>
          <w:lang w:val="ka-GE"/>
        </w:rPr>
      </w:pPr>
    </w:p>
    <w:p w:rsidR="006623A4" w:rsidRPr="00DB46E4" w:rsidRDefault="006623A4" w:rsidP="0071455F">
      <w:pPr>
        <w:spacing w:after="0"/>
        <w:jc w:val="both"/>
        <w:rPr>
          <w:rFonts w:ascii="Sylfaen" w:hAnsi="Sylfaen"/>
          <w:lang w:val="ka-GE"/>
        </w:rPr>
      </w:pPr>
      <w:bookmarkStart w:id="0" w:name="_GoBack"/>
      <w:bookmarkEnd w:id="0"/>
    </w:p>
    <w:p w:rsidR="005B3F1A" w:rsidRPr="00DB46E4" w:rsidRDefault="005B3F1A" w:rsidP="005B3F1A">
      <w:pPr>
        <w:spacing w:before="240" w:after="0"/>
        <w:jc w:val="both"/>
        <w:rPr>
          <w:rFonts w:ascii="Sylfaen" w:hAnsi="Sylfaen"/>
          <w:b/>
          <w:lang w:val="ka-GE"/>
        </w:rPr>
      </w:pPr>
      <w:r w:rsidRPr="00DB46E4">
        <w:rPr>
          <w:rFonts w:ascii="Sylfaen" w:hAnsi="Sylfaen"/>
          <w:b/>
          <w:lang w:val="ka-GE"/>
        </w:rPr>
        <w:lastRenderedPageBreak/>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3213C0">
        <w:fldChar w:fldCharType="begin"/>
      </w:r>
      <w:r w:rsidR="003213C0">
        <w:instrText xml:space="preserve"> HYPERLINK "http://www.tenders.ge" </w:instrText>
      </w:r>
      <w:r w:rsidR="003213C0">
        <w:fldChar w:fldCharType="separate"/>
      </w:r>
      <w:r w:rsidRPr="00DB46E4">
        <w:rPr>
          <w:rStyle w:val="Hyperlink"/>
          <w:rFonts w:ascii="Sylfaen" w:hAnsi="Sylfaen"/>
          <w:lang w:val="ka-GE"/>
        </w:rPr>
        <w:t>www.tenders.ge</w:t>
      </w:r>
      <w:r w:rsidR="003213C0">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846" w:rsidRDefault="00703846" w:rsidP="007902EA">
      <w:pPr>
        <w:spacing w:after="0" w:line="240" w:lineRule="auto"/>
      </w:pPr>
      <w:r>
        <w:separator/>
      </w:r>
    </w:p>
  </w:endnote>
  <w:endnote w:type="continuationSeparator" w:id="0">
    <w:p w:rsidR="00703846" w:rsidRDefault="0070384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6623A4">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846" w:rsidRDefault="00703846" w:rsidP="007902EA">
      <w:pPr>
        <w:spacing w:after="0" w:line="240" w:lineRule="auto"/>
      </w:pPr>
      <w:r>
        <w:separator/>
      </w:r>
    </w:p>
  </w:footnote>
  <w:footnote w:type="continuationSeparator" w:id="0">
    <w:p w:rsidR="00703846" w:rsidRDefault="0070384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50E61"/>
    <w:multiLevelType w:val="hybridMultilevel"/>
    <w:tmpl w:val="1B9C87D8"/>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006E39"/>
    <w:multiLevelType w:val="hybridMultilevel"/>
    <w:tmpl w:val="138A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3A66"/>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13C0"/>
    <w:rsid w:val="003233D9"/>
    <w:rsid w:val="0033101C"/>
    <w:rsid w:val="0033397E"/>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31F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23A4"/>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03846"/>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253FE"/>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8B9CEF"/>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69530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A395-FBA3-4DD3-B2B8-E7BFA222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6</cp:revision>
  <cp:lastPrinted>2015-07-27T06:36:00Z</cp:lastPrinted>
  <dcterms:created xsi:type="dcterms:W3CDTF">2022-11-16T11:18:00Z</dcterms:created>
  <dcterms:modified xsi:type="dcterms:W3CDTF">2022-12-13T13:41:00Z</dcterms:modified>
</cp:coreProperties>
</file>